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F" w:rsidRDefault="0068650E" w:rsidP="00905D0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-649605</wp:posOffset>
                </wp:positionV>
                <wp:extent cx="1055914" cy="500743"/>
                <wp:effectExtent l="19050" t="1905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14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8650E" w:rsidRPr="0068650E" w:rsidRDefault="0068650E" w:rsidP="0068650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6865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提出物</w:t>
                            </w:r>
                            <w:r w:rsidRPr="0068650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4pt;margin-top:-51.15pt;width:83.15pt;height:39.4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" fillcolor="white [3201]" strokecolor="black [3213]" strokeweight="2.25pt">
                <v:textbox inset=",1mm,,1mm">
                  <w:txbxContent>
                    <w:p w:rsidR="0068650E" w:rsidRPr="0068650E" w:rsidRDefault="0068650E" w:rsidP="0068650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68650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提出物</w:t>
                      </w:r>
                      <w:r w:rsidRPr="0068650E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05D01" w:rsidRPr="00905D0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モデル子ども会支援事業　意思確認届</w:t>
      </w:r>
    </w:p>
    <w:p w:rsidR="00905D01" w:rsidRDefault="00905D0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61121" w:rsidRPr="00905D01" w:rsidRDefault="00041A92" w:rsidP="00761121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子ども会名　　　　　　　　</w:t>
      </w:r>
    </w:p>
    <w:p w:rsidR="008C2149" w:rsidRDefault="008C2149" w:rsidP="000729E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41A92" w:rsidRDefault="000729E6" w:rsidP="00041A9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29E6">
        <w:rPr>
          <w:rFonts w:ascii="HG丸ｺﾞｼｯｸM-PRO" w:eastAsia="HG丸ｺﾞｼｯｸM-PRO" w:hAnsi="HG丸ｺﾞｼｯｸM-PRO" w:hint="eastAsia"/>
          <w:sz w:val="28"/>
        </w:rPr>
        <w:t>子どもたちに</w:t>
      </w:r>
      <w:r w:rsidR="00133434">
        <w:rPr>
          <w:rFonts w:ascii="HG丸ｺﾞｼｯｸM-PRO" w:eastAsia="HG丸ｺﾞｼｯｸM-PRO" w:hAnsi="HG丸ｺﾞｼｯｸM-PRO" w:hint="eastAsia"/>
          <w:sz w:val="28"/>
        </w:rPr>
        <w:t>応募の</w:t>
      </w:r>
      <w:r w:rsidRPr="000729E6">
        <w:rPr>
          <w:rFonts w:ascii="HG丸ｺﾞｼｯｸM-PRO" w:eastAsia="HG丸ｺﾞｼｯｸM-PRO" w:hAnsi="HG丸ｺﾞｼｯｸM-PRO" w:hint="eastAsia"/>
          <w:sz w:val="28"/>
        </w:rPr>
        <w:t>意思を確認した結果</w:t>
      </w:r>
      <w:r w:rsidR="00C30B06">
        <w:rPr>
          <w:rFonts w:ascii="HG丸ｺﾞｼｯｸM-PRO" w:eastAsia="HG丸ｺﾞｼｯｸM-PRO" w:hAnsi="HG丸ｺﾞｼｯｸM-PRO" w:hint="eastAsia"/>
          <w:sz w:val="28"/>
        </w:rPr>
        <w:t>、</w:t>
      </w:r>
      <w:r w:rsidR="00905D01" w:rsidRPr="00905D01">
        <w:rPr>
          <w:rFonts w:ascii="HG丸ｺﾞｼｯｸM-PRO" w:eastAsia="HG丸ｺﾞｼｯｸM-PRO" w:hAnsi="HG丸ｺﾞｼｯｸM-PRO" w:hint="eastAsia"/>
          <w:sz w:val="28"/>
          <w:szCs w:val="28"/>
        </w:rPr>
        <w:t>モデル子ども会支援事業に</w:t>
      </w:r>
    </w:p>
    <w:p w:rsidR="00936B8B" w:rsidRPr="00D54E72" w:rsidRDefault="00905D01" w:rsidP="00D54E72">
      <w:pPr>
        <w:ind w:left="252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B8B">
        <w:rPr>
          <w:rFonts w:ascii="HG丸ｺﾞｼｯｸM-PRO" w:eastAsia="HG丸ｺﾞｼｯｸM-PRO" w:hAnsi="HG丸ｺﾞｼｯｸM-PRO" w:hint="eastAsia"/>
          <w:b/>
          <w:sz w:val="32"/>
          <w:szCs w:val="28"/>
        </w:rPr>
        <w:t>・応募する</w:t>
      </w:r>
    </w:p>
    <w:p w:rsidR="0084466C" w:rsidRPr="0084466C" w:rsidRDefault="00D54E72" w:rsidP="00D54E72">
      <w:pPr>
        <w:ind w:left="2520" w:firstLine="840"/>
        <w:jc w:val="left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・応募しない</w:t>
      </w:r>
    </w:p>
    <w:p w:rsidR="00761121" w:rsidRPr="0084466C" w:rsidRDefault="00C30B06" w:rsidP="00D54E72">
      <w:pPr>
        <w:ind w:leftChars="700" w:left="1470"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84466C">
        <w:rPr>
          <w:rFonts w:ascii="HG丸ｺﾞｼｯｸM-PRO" w:eastAsia="HG丸ｺﾞｼｯｸM-PRO" w:hAnsi="HG丸ｺﾞｼｯｸM-PRO" w:hint="eastAsia"/>
          <w:sz w:val="28"/>
          <w:szCs w:val="28"/>
        </w:rPr>
        <w:t>※どちらかに○</w:t>
      </w:r>
      <w:r w:rsidR="0068650E" w:rsidRPr="0084466C">
        <w:rPr>
          <w:rFonts w:ascii="HG丸ｺﾞｼｯｸM-PRO" w:eastAsia="HG丸ｺﾞｼｯｸM-PRO" w:hAnsi="HG丸ｺﾞｼｯｸM-PRO" w:hint="eastAsia"/>
          <w:sz w:val="28"/>
          <w:szCs w:val="28"/>
        </w:rPr>
        <w:t>をつけてください。</w:t>
      </w:r>
    </w:p>
    <w:p w:rsidR="00C30B06" w:rsidRDefault="00C30B06" w:rsidP="00C30B06">
      <w:pPr>
        <w:spacing w:line="400" w:lineRule="exact"/>
        <w:ind w:leftChars="400" w:left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30B06" w:rsidRDefault="00C30B06" w:rsidP="00C30B06">
      <w:pPr>
        <w:spacing w:line="400" w:lineRule="exact"/>
        <w:ind w:leftChars="400" w:left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68650E" w:rsidRDefault="00761121" w:rsidP="0068650E">
      <w:pPr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★今後の会議予定★</w:t>
      </w:r>
      <w:r w:rsidR="008428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※応募する場合のみ</w:t>
      </w:r>
    </w:p>
    <w:p w:rsidR="0068650E" w:rsidRDefault="0068650E" w:rsidP="0068650E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日程</w:t>
      </w:r>
      <w:r w:rsidR="00842865" w:rsidRPr="00842865">
        <w:rPr>
          <w:rFonts w:ascii="HG丸ｺﾞｼｯｸM-PRO" w:eastAsia="HG丸ｺﾞｼｯｸM-PRO" w:hAnsi="HG丸ｺﾞｼｯｸM-PRO" w:hint="eastAsia"/>
          <w:sz w:val="24"/>
          <w:szCs w:val="28"/>
        </w:rPr>
        <w:t>があえば市子連も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子どもたちの</w:t>
      </w:r>
      <w:r w:rsidR="00842865" w:rsidRPr="00842865">
        <w:rPr>
          <w:rFonts w:ascii="HG丸ｺﾞｼｯｸM-PRO" w:eastAsia="HG丸ｺﾞｼｯｸM-PRO" w:hAnsi="HG丸ｺﾞｼｯｸM-PRO" w:hint="eastAsia"/>
          <w:sz w:val="24"/>
          <w:szCs w:val="28"/>
        </w:rPr>
        <w:t>様子を見に参加させていただきますので、</w:t>
      </w:r>
    </w:p>
    <w:p w:rsidR="00761121" w:rsidRPr="00B85ED2" w:rsidRDefault="00B85ED2" w:rsidP="00842865">
      <w:pPr>
        <w:spacing w:line="40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wave"/>
        </w:rPr>
        <w:t>予定が決まっている場合は</w:t>
      </w:r>
      <w:r w:rsidR="00842865" w:rsidRPr="00B85ED2">
        <w:rPr>
          <w:rFonts w:ascii="HG丸ｺﾞｼｯｸM-PRO" w:eastAsia="HG丸ｺﾞｼｯｸM-PRO" w:hAnsi="HG丸ｺﾞｼｯｸM-PRO" w:hint="eastAsia"/>
          <w:sz w:val="24"/>
          <w:szCs w:val="28"/>
        </w:rPr>
        <w:t>教えてください。</w:t>
      </w:r>
    </w:p>
    <w:p w:rsidR="00761121" w:rsidRPr="00761121" w:rsidRDefault="00761121" w:rsidP="00C30B06">
      <w:pPr>
        <w:spacing w:line="400" w:lineRule="exact"/>
        <w:ind w:leftChars="400" w:left="840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112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①</w:t>
      </w: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日時：　　　月　　　日　　　時から</w:t>
      </w:r>
    </w:p>
    <w:p w:rsidR="00761121" w:rsidRPr="00761121" w:rsidRDefault="00761121" w:rsidP="00C30B06">
      <w:pPr>
        <w:spacing w:line="400" w:lineRule="exact"/>
        <w:ind w:leftChars="400" w:left="840"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場所：</w:t>
      </w:r>
    </w:p>
    <w:p w:rsidR="00761121" w:rsidRPr="00761121" w:rsidRDefault="00761121" w:rsidP="00C30B06">
      <w:pPr>
        <w:spacing w:line="400" w:lineRule="exact"/>
        <w:ind w:leftChars="400" w:left="840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112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②</w:t>
      </w: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日時：　　　月　　　日　　　時から</w:t>
      </w:r>
    </w:p>
    <w:p w:rsidR="00761121" w:rsidRPr="00761121" w:rsidRDefault="00761121" w:rsidP="00C30B06">
      <w:pPr>
        <w:spacing w:line="400" w:lineRule="exact"/>
        <w:ind w:leftChars="400" w:left="840"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61121">
        <w:rPr>
          <w:rFonts w:ascii="HG丸ｺﾞｼｯｸM-PRO" w:eastAsia="HG丸ｺﾞｼｯｸM-PRO" w:hAnsi="HG丸ｺﾞｼｯｸM-PRO" w:hint="eastAsia"/>
          <w:sz w:val="28"/>
          <w:szCs w:val="28"/>
        </w:rPr>
        <w:t>場所：</w:t>
      </w:r>
      <w:bookmarkStart w:id="0" w:name="_GoBack"/>
      <w:bookmarkEnd w:id="0"/>
    </w:p>
    <w:p w:rsidR="00936B8B" w:rsidRDefault="00936B8B" w:rsidP="00093477">
      <w:pPr>
        <w:snapToGrid w:val="0"/>
        <w:spacing w:line="6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:rsidR="00936B8B" w:rsidRDefault="00936B8B" w:rsidP="00C30B06">
      <w:pPr>
        <w:snapToGrid w:val="0"/>
        <w:spacing w:line="6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>
        <w:rPr>
          <w:rFonts w:ascii="HG丸ｺﾞｼｯｸM-PRO" w:eastAsia="HG丸ｺﾞｼｯｸM-PRO" w:hAnsi="HG丸ｺﾞｼｯｸM-PRO"/>
          <w:sz w:val="28"/>
          <w:szCs w:val="28"/>
        </w:rPr>
        <w:t>5</w:t>
      </w:r>
      <w:r w:rsidRPr="00905D0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84466C">
        <w:rPr>
          <w:rFonts w:ascii="HG丸ｺﾞｼｯｸM-PRO" w:eastAsia="HG丸ｺﾞｼｯｸM-PRO" w:hAnsi="HG丸ｺﾞｼｯｸM-PRO" w:hint="eastAsia"/>
          <w:sz w:val="28"/>
          <w:szCs w:val="28"/>
        </w:rPr>
        <w:t>17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日（金</w:t>
      </w:r>
      <w:r w:rsidRPr="00905D01">
        <w:rPr>
          <w:rFonts w:ascii="HG丸ｺﾞｼｯｸM-PRO" w:eastAsia="HG丸ｺﾞｼｯｸM-PRO" w:hAnsi="HG丸ｺﾞｼｯｸM-PRO" w:hint="eastAsia"/>
          <w:sz w:val="28"/>
          <w:szCs w:val="28"/>
        </w:rPr>
        <w:t>）までに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ご提出ください。</w:t>
      </w:r>
    </w:p>
    <w:p w:rsidR="001E45F4" w:rsidRPr="00905D01" w:rsidRDefault="0084466C" w:rsidP="008C2149">
      <w:pPr>
        <w:snapToGrid w:val="0"/>
        <w:spacing w:line="6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63DA0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9649C" wp14:editId="4B85872B">
                <wp:simplePos x="0" y="0"/>
                <wp:positionH relativeFrom="margin">
                  <wp:align>center</wp:align>
                </wp:positionH>
                <wp:positionV relativeFrom="paragraph">
                  <wp:posOffset>1265555</wp:posOffset>
                </wp:positionV>
                <wp:extent cx="5539563" cy="121920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563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DA0" w:rsidRPr="00807530" w:rsidRDefault="00863DA0" w:rsidP="00863D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問い合わせ先（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太宰府市子ども会育成会連合会事務局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863DA0" w:rsidRPr="00807530" w:rsidRDefault="00863DA0" w:rsidP="00863D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818-0198　太宰府市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観世音寺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一丁目１番１号</w:t>
                            </w:r>
                          </w:p>
                          <w:p w:rsidR="00863DA0" w:rsidRPr="00807530" w:rsidRDefault="00863DA0" w:rsidP="00863D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太宰府市役所２階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太宰府市教育委員会社会教育課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担当：</w:t>
                            </w:r>
                            <w:r w:rsidRPr="0080753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義田</w:t>
                            </w:r>
                            <w:r w:rsidR="0084466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</w:t>
                            </w:r>
                            <w:r w:rsidR="0084466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飯冨</w:t>
                            </w:r>
                          </w:p>
                          <w:p w:rsidR="00863DA0" w:rsidRPr="00807530" w:rsidRDefault="00863DA0" w:rsidP="00863D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80753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TEL：092-921-2121（内線452）　FAX：092-921-3667</w:t>
                            </w:r>
                          </w:p>
                          <w:p w:rsidR="00807530" w:rsidRPr="00807530" w:rsidRDefault="00807530" w:rsidP="00863D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s-kyouiku@city.dazaifu.lg.jp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649C" id="テキスト ボックス 2" o:spid="_x0000_s1027" type="#_x0000_t202" style="position:absolute;left:0;text-align:left;margin-left:0;margin-top:99.65pt;width:436.2pt;height:9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" fillcolor="window" strokeweight=".5pt">
                <v:textbox>
                  <w:txbxContent>
                    <w:p w:rsidR="00863DA0" w:rsidRPr="00807530" w:rsidRDefault="00863DA0" w:rsidP="00863DA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問い合わせ先（</w:t>
                      </w: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太宰府市子ども会育成会連合会事務局</w:t>
                      </w: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863DA0" w:rsidRPr="00807530" w:rsidRDefault="00863DA0" w:rsidP="00863DA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〒</w:t>
                      </w: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818-0198　太宰府市</w:t>
                      </w: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観世音寺</w:t>
                      </w: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一丁目１番１号</w:t>
                      </w:r>
                    </w:p>
                    <w:p w:rsidR="00863DA0" w:rsidRPr="00807530" w:rsidRDefault="00863DA0" w:rsidP="00863DA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太宰府市役所２階</w:t>
                      </w: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太宰府市教育委員会社会教育課</w:t>
                      </w: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担当：</w:t>
                      </w:r>
                      <w:r w:rsidRPr="0080753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義田</w:t>
                      </w:r>
                      <w:r w:rsidR="0084466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</w:t>
                      </w:r>
                      <w:r w:rsidR="0084466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飯冨</w:t>
                      </w:r>
                    </w:p>
                    <w:p w:rsidR="00863DA0" w:rsidRPr="00807530" w:rsidRDefault="00863DA0" w:rsidP="00863DA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80753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TEL：092-921-2121（内線452）　FAX：092-921-3667</w:t>
                      </w:r>
                    </w:p>
                    <w:p w:rsidR="00807530" w:rsidRPr="00807530" w:rsidRDefault="00807530" w:rsidP="00863DA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メールアドレス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s-kyouiku@city.dazaifu.lg.jp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5F4" w:rsidRPr="00905D01" w:rsidSect="00761121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28" w:rsidRDefault="00AB4728" w:rsidP="00AB4728">
      <w:r>
        <w:separator/>
      </w:r>
    </w:p>
  </w:endnote>
  <w:endnote w:type="continuationSeparator" w:id="0">
    <w:p w:rsidR="00AB4728" w:rsidRDefault="00AB4728" w:rsidP="00A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28" w:rsidRDefault="00AB4728" w:rsidP="00AB4728">
      <w:r>
        <w:separator/>
      </w:r>
    </w:p>
  </w:footnote>
  <w:footnote w:type="continuationSeparator" w:id="0">
    <w:p w:rsidR="00AB4728" w:rsidRDefault="00AB4728" w:rsidP="00AB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01"/>
    <w:rsid w:val="00041A92"/>
    <w:rsid w:val="000729E6"/>
    <w:rsid w:val="00093477"/>
    <w:rsid w:val="000C4C0B"/>
    <w:rsid w:val="00133434"/>
    <w:rsid w:val="001E45F4"/>
    <w:rsid w:val="00356700"/>
    <w:rsid w:val="005B520A"/>
    <w:rsid w:val="005C25AF"/>
    <w:rsid w:val="0068650E"/>
    <w:rsid w:val="006B7CF8"/>
    <w:rsid w:val="00761121"/>
    <w:rsid w:val="00807530"/>
    <w:rsid w:val="00842865"/>
    <w:rsid w:val="0084466C"/>
    <w:rsid w:val="00844A1B"/>
    <w:rsid w:val="00863DA0"/>
    <w:rsid w:val="008C2149"/>
    <w:rsid w:val="008F21CB"/>
    <w:rsid w:val="00905D01"/>
    <w:rsid w:val="00936B8B"/>
    <w:rsid w:val="00AA46DF"/>
    <w:rsid w:val="00AB4728"/>
    <w:rsid w:val="00B10E91"/>
    <w:rsid w:val="00B25A82"/>
    <w:rsid w:val="00B7265A"/>
    <w:rsid w:val="00B85ED2"/>
    <w:rsid w:val="00C30B06"/>
    <w:rsid w:val="00D54E72"/>
    <w:rsid w:val="00E6034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2D9383"/>
  <w15:docId w15:val="{D61B4811-9306-4E97-AA40-A951F979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728"/>
  </w:style>
  <w:style w:type="paragraph" w:styleId="a7">
    <w:name w:val="footer"/>
    <w:basedOn w:val="a"/>
    <w:link w:val="a8"/>
    <w:uiPriority w:val="99"/>
    <w:unhideWhenUsed/>
    <w:rsid w:val="00AB4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728"/>
  </w:style>
  <w:style w:type="table" w:styleId="a9">
    <w:name w:val="Table Grid"/>
    <w:basedOn w:val="a1"/>
    <w:uiPriority w:val="39"/>
    <w:rsid w:val="0076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義田　健太郎</cp:lastModifiedBy>
  <cp:revision>17</cp:revision>
  <cp:lastPrinted>2022-03-15T03:39:00Z</cp:lastPrinted>
  <dcterms:created xsi:type="dcterms:W3CDTF">2020-02-12T04:44:00Z</dcterms:created>
  <dcterms:modified xsi:type="dcterms:W3CDTF">2024-02-27T08:42:00Z</dcterms:modified>
</cp:coreProperties>
</file>