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75" w:rsidRDefault="00701E98">
      <w:r w:rsidRPr="00EC7E81">
        <w:rPr>
          <w:rFonts w:asciiTheme="majorEastAsia" w:eastAsiaTheme="majorEastAsia" w:hAnsiTheme="majorEastAsia" w:hint="eastAsia"/>
          <w:b/>
          <w:sz w:val="44"/>
          <w:szCs w:val="44"/>
          <w:u w:val="single"/>
        </w:rPr>
        <w:t>海外療養費制度</w:t>
      </w:r>
      <w:r w:rsidRPr="00EC7E81">
        <w:rPr>
          <w:rFonts w:asciiTheme="majorEastAsia" w:eastAsiaTheme="majorEastAsia" w:hAnsiTheme="majorEastAsia" w:hint="eastAsia"/>
          <w:b/>
        </w:rPr>
        <w:t>（海外渡航中に病気やけがで治療を受けた場合</w:t>
      </w:r>
      <w:r w:rsidRPr="00EC7E81">
        <w:rPr>
          <w:rFonts w:asciiTheme="majorEastAsia" w:eastAsiaTheme="majorEastAsia" w:hAnsiTheme="majorEastAsia" w:hint="eastAsia"/>
        </w:rPr>
        <w:t>）</w:t>
      </w:r>
    </w:p>
    <w:p w:rsidR="00701E98" w:rsidRDefault="00701E98"/>
    <w:p w:rsidR="00701E98" w:rsidRDefault="00701E98" w:rsidP="00DD3F51">
      <w:pPr>
        <w:ind w:firstLineChars="100" w:firstLine="210"/>
      </w:pPr>
      <w:r>
        <w:rPr>
          <w:rFonts w:hint="eastAsia"/>
        </w:rPr>
        <w:t>海外渡航中に急な病気やけがでやむを得ず現地で治療を受けた場合、海外で支払った医療費の一部の払い戻しを受けることができます。基本的には、「日本国内の保健医療機関で同等の治療を受けた場合の医療費（標準額）」か「領収明細書の金額（実費額）」のどちらか低い額から、一部負担金を差し引いた額が、海外療養費として支払われます。</w:t>
      </w:r>
    </w:p>
    <w:p w:rsidR="00307A88" w:rsidRPr="00852093" w:rsidRDefault="009521C6">
      <w:r w:rsidRPr="009521C6">
        <w:rPr>
          <w:rFonts w:hint="eastAsia"/>
          <w:noProof/>
        </w:rPr>
        <w:drawing>
          <wp:inline distT="0" distB="0" distL="0" distR="0" wp14:anchorId="0D0A5F36" wp14:editId="61F34C85">
            <wp:extent cx="6188710" cy="2461338"/>
            <wp:effectExtent l="0" t="0" r="0" b="0"/>
            <wp:docPr id="409" name="図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88710" cy="2461338"/>
                    </a:xfrm>
                    <a:prstGeom prst="rect">
                      <a:avLst/>
                    </a:prstGeom>
                    <a:noFill/>
                    <a:ln>
                      <a:noFill/>
                    </a:ln>
                  </pic:spPr>
                </pic:pic>
              </a:graphicData>
            </a:graphic>
          </wp:inline>
        </w:drawing>
      </w:r>
    </w:p>
    <w:p w:rsidR="00307A88" w:rsidRDefault="009521C6">
      <w:pPr>
        <w:rPr>
          <w:b/>
          <w:u w:val="single"/>
        </w:rPr>
      </w:pPr>
      <w:r w:rsidRPr="009521C6">
        <w:rPr>
          <w:rFonts w:hint="eastAsia"/>
          <w:b/>
          <w:u w:val="single"/>
        </w:rPr>
        <w:t>【注意】治療目的の渡航や日本で保険適用外となる治療の場合は保険給付の対象となりません。</w:t>
      </w:r>
    </w:p>
    <w:p w:rsidR="00852093" w:rsidRDefault="00852093"/>
    <w:p w:rsidR="00156C83" w:rsidRDefault="00307A88">
      <w:r w:rsidRPr="00307A88">
        <w:rPr>
          <w:rFonts w:hint="eastAsia"/>
        </w:rPr>
        <w:t>○</w:t>
      </w:r>
      <w:r>
        <w:rPr>
          <w:rFonts w:hint="eastAsia"/>
        </w:rPr>
        <w:t>申請に必要なもの</w:t>
      </w:r>
    </w:p>
    <w:p w:rsidR="00307A88" w:rsidRDefault="001D7747">
      <w:r>
        <w:rPr>
          <w:rFonts w:hint="eastAsia"/>
        </w:rPr>
        <w:t>（診療内容明細書、領収明細書、日本語訳文等を発行・</w:t>
      </w:r>
      <w:r w:rsidR="00156C83">
        <w:rPr>
          <w:rFonts w:hint="eastAsia"/>
        </w:rPr>
        <w:t>作成するための費用は</w:t>
      </w:r>
      <w:r w:rsidR="00156C83" w:rsidRPr="00156C83">
        <w:rPr>
          <w:rFonts w:hint="eastAsia"/>
          <w:u w:val="double"/>
        </w:rPr>
        <w:t>申請者負担</w:t>
      </w:r>
      <w:r w:rsidR="00156C83">
        <w:rPr>
          <w:rFonts w:hint="eastAsia"/>
        </w:rPr>
        <w:t>となります。）</w:t>
      </w:r>
    </w:p>
    <w:tbl>
      <w:tblPr>
        <w:tblStyle w:val="a5"/>
        <w:tblW w:w="0" w:type="auto"/>
        <w:tblLook w:val="04A0" w:firstRow="1" w:lastRow="0" w:firstColumn="1" w:lastColumn="0" w:noHBand="0" w:noVBand="1"/>
      </w:tblPr>
      <w:tblGrid>
        <w:gridCol w:w="4972"/>
        <w:gridCol w:w="5484"/>
      </w:tblGrid>
      <w:tr w:rsidR="00DD3F51" w:rsidTr="00526C4D">
        <w:tc>
          <w:tcPr>
            <w:tcW w:w="4972" w:type="dxa"/>
          </w:tcPr>
          <w:p w:rsidR="00DD3F51" w:rsidRDefault="00DD3F51">
            <w:r>
              <w:rPr>
                <w:rFonts w:hint="eastAsia"/>
              </w:rPr>
              <w:t>①診療内容明細書（</w:t>
            </w:r>
            <w:r>
              <w:rPr>
                <w:rFonts w:hint="eastAsia"/>
              </w:rPr>
              <w:t>Form A</w:t>
            </w:r>
            <w:r>
              <w:rPr>
                <w:rFonts w:hint="eastAsia"/>
              </w:rPr>
              <w:t>）</w:t>
            </w:r>
          </w:p>
          <w:p w:rsidR="00DD3F51" w:rsidRPr="001D7747" w:rsidRDefault="00DD3F51">
            <w:r>
              <w:rPr>
                <w:rFonts w:hint="eastAsia"/>
              </w:rPr>
              <w:t xml:space="preserve">　※日本語翻訳文も必要</w:t>
            </w:r>
          </w:p>
        </w:tc>
        <w:tc>
          <w:tcPr>
            <w:tcW w:w="5484" w:type="dxa"/>
            <w:vMerge w:val="restart"/>
          </w:tcPr>
          <w:p w:rsidR="00DD3F51" w:rsidRDefault="00DD3F51">
            <w:r>
              <w:rPr>
                <w:rFonts w:hint="eastAsia"/>
              </w:rPr>
              <w:t>・海外で治療をした医師が作成したもの</w:t>
            </w:r>
          </w:p>
          <w:p w:rsidR="00DD3F51" w:rsidRDefault="00DD3F51">
            <w:r>
              <w:rPr>
                <w:rFonts w:hint="eastAsia"/>
              </w:rPr>
              <w:t>・医療機関に問い合わせることもありますので、医療機関名、住所、電話番号、担当医師名が記載してあるか確認してください。</w:t>
            </w:r>
          </w:p>
          <w:p w:rsidR="00DD3F51" w:rsidRDefault="00DD3F51">
            <w:r>
              <w:rPr>
                <w:rFonts w:hint="eastAsia"/>
              </w:rPr>
              <w:t>・月をまたがって受診した場合は、各月ごと、入院・入院外ごとに作成してください。</w:t>
            </w:r>
          </w:p>
          <w:p w:rsidR="00DD3F51" w:rsidRDefault="00DD3F51">
            <w:r>
              <w:rPr>
                <w:rFonts w:hint="eastAsia"/>
              </w:rPr>
              <w:t>・翻訳文には翻訳者の住所、氏名、電話番号を記入してください。翻訳は被保険者本人が行っても構いません。</w:t>
            </w:r>
          </w:p>
        </w:tc>
      </w:tr>
      <w:tr w:rsidR="00DD3F51" w:rsidTr="00526C4D">
        <w:tc>
          <w:tcPr>
            <w:tcW w:w="4972" w:type="dxa"/>
          </w:tcPr>
          <w:p w:rsidR="00DD3F51" w:rsidRDefault="00DD3F51">
            <w:r>
              <w:rPr>
                <w:rFonts w:hint="eastAsia"/>
              </w:rPr>
              <w:t>②領収明細書（</w:t>
            </w:r>
            <w:r>
              <w:rPr>
                <w:rFonts w:hint="eastAsia"/>
              </w:rPr>
              <w:t>Form B</w:t>
            </w:r>
            <w:r>
              <w:rPr>
                <w:rFonts w:hint="eastAsia"/>
              </w:rPr>
              <w:t>）</w:t>
            </w:r>
          </w:p>
          <w:p w:rsidR="00DD3F51" w:rsidRDefault="00DD3F51">
            <w:r>
              <w:rPr>
                <w:rFonts w:hint="eastAsia"/>
              </w:rPr>
              <w:t xml:space="preserve">　※日本語翻訳文も必要</w:t>
            </w:r>
          </w:p>
          <w:p w:rsidR="00DD3F51" w:rsidRDefault="00DD3F51">
            <w:r>
              <w:rPr>
                <w:rFonts w:hint="eastAsia"/>
              </w:rPr>
              <w:t xml:space="preserve">　※歯科の場合、歯科用を使用のこと</w:t>
            </w:r>
          </w:p>
        </w:tc>
        <w:tc>
          <w:tcPr>
            <w:tcW w:w="5484" w:type="dxa"/>
            <w:vMerge/>
          </w:tcPr>
          <w:p w:rsidR="00DD3F51" w:rsidRDefault="00DD3F51"/>
        </w:tc>
      </w:tr>
      <w:tr w:rsidR="00DD3F51" w:rsidTr="00526C4D">
        <w:tc>
          <w:tcPr>
            <w:tcW w:w="4972" w:type="dxa"/>
          </w:tcPr>
          <w:p w:rsidR="00DD3F51" w:rsidRDefault="00DD3F51">
            <w:r>
              <w:rPr>
                <w:rFonts w:hint="eastAsia"/>
              </w:rPr>
              <w:t>③診療内容補足説明書</w:t>
            </w:r>
          </w:p>
          <w:p w:rsidR="00DD3F51" w:rsidRDefault="00DD3F51">
            <w:r>
              <w:rPr>
                <w:rFonts w:hint="eastAsia"/>
              </w:rPr>
              <w:t xml:space="preserve">　※必要な場合のみ</w:t>
            </w:r>
          </w:p>
        </w:tc>
        <w:tc>
          <w:tcPr>
            <w:tcW w:w="5484" w:type="dxa"/>
            <w:vMerge/>
          </w:tcPr>
          <w:p w:rsidR="00DD3F51" w:rsidRDefault="00DD3F51"/>
        </w:tc>
      </w:tr>
      <w:tr w:rsidR="001B0E10" w:rsidTr="00526C4D">
        <w:tc>
          <w:tcPr>
            <w:tcW w:w="4972" w:type="dxa"/>
          </w:tcPr>
          <w:p w:rsidR="001B0E10" w:rsidRDefault="001B0E10">
            <w:r>
              <w:rPr>
                <w:rFonts w:hint="eastAsia"/>
              </w:rPr>
              <w:t>④調査に関わる同意書</w:t>
            </w:r>
          </w:p>
        </w:tc>
        <w:tc>
          <w:tcPr>
            <w:tcW w:w="5484" w:type="dxa"/>
          </w:tcPr>
          <w:p w:rsidR="001B0E10" w:rsidRDefault="00DD3F51">
            <w:r>
              <w:rPr>
                <w:rFonts w:hint="eastAsia"/>
              </w:rPr>
              <w:t>・治療を受けた人が記入してください。</w:t>
            </w:r>
          </w:p>
        </w:tc>
      </w:tr>
      <w:tr w:rsidR="00307A88" w:rsidTr="00526C4D">
        <w:tc>
          <w:tcPr>
            <w:tcW w:w="4972" w:type="dxa"/>
          </w:tcPr>
          <w:p w:rsidR="00307A88" w:rsidRDefault="001B0E10">
            <w:r>
              <w:rPr>
                <w:rFonts w:hint="eastAsia"/>
              </w:rPr>
              <w:t>⑤海外で受け取った治療費の領収書（原本）</w:t>
            </w:r>
          </w:p>
        </w:tc>
        <w:tc>
          <w:tcPr>
            <w:tcW w:w="5484" w:type="dxa"/>
          </w:tcPr>
          <w:p w:rsidR="001B0E10" w:rsidRDefault="001B0E10">
            <w:r>
              <w:rPr>
                <w:rFonts w:hint="eastAsia"/>
              </w:rPr>
              <w:t>・診察券等があれば、医療機関名等確認のためお持ちください。</w:t>
            </w:r>
          </w:p>
        </w:tc>
      </w:tr>
      <w:tr w:rsidR="00307A88" w:rsidTr="00526C4D">
        <w:tc>
          <w:tcPr>
            <w:tcW w:w="4972" w:type="dxa"/>
          </w:tcPr>
          <w:p w:rsidR="00307A88" w:rsidRDefault="001B0E10">
            <w:r>
              <w:rPr>
                <w:rFonts w:hint="eastAsia"/>
              </w:rPr>
              <w:t>⑥パスポート</w:t>
            </w:r>
          </w:p>
        </w:tc>
        <w:tc>
          <w:tcPr>
            <w:tcW w:w="5484" w:type="dxa"/>
          </w:tcPr>
          <w:p w:rsidR="00307A88" w:rsidRDefault="001B0E10">
            <w:r>
              <w:rPr>
                <w:rFonts w:hint="eastAsia"/>
              </w:rPr>
              <w:t>・治療を受けた日に渡航していたことが分かる出入国印が押印されているものをお持ちください。</w:t>
            </w:r>
          </w:p>
        </w:tc>
      </w:tr>
      <w:tr w:rsidR="00307A88" w:rsidTr="00526C4D">
        <w:tc>
          <w:tcPr>
            <w:tcW w:w="4972" w:type="dxa"/>
          </w:tcPr>
          <w:p w:rsidR="00307A88" w:rsidRDefault="001B0E10">
            <w:r>
              <w:rPr>
                <w:rFonts w:hint="eastAsia"/>
              </w:rPr>
              <w:t>⑦国民健康保険証</w:t>
            </w:r>
          </w:p>
        </w:tc>
        <w:tc>
          <w:tcPr>
            <w:tcW w:w="5484" w:type="dxa"/>
          </w:tcPr>
          <w:p w:rsidR="00307A88" w:rsidRDefault="00307A88"/>
        </w:tc>
      </w:tr>
      <w:tr w:rsidR="00307A88" w:rsidTr="00526C4D">
        <w:tc>
          <w:tcPr>
            <w:tcW w:w="4972" w:type="dxa"/>
          </w:tcPr>
          <w:p w:rsidR="00307A88" w:rsidRDefault="001B0E10">
            <w:r>
              <w:rPr>
                <w:rFonts w:hint="eastAsia"/>
              </w:rPr>
              <w:t>⑧世帯主名義の振込口座が分かるもの</w:t>
            </w:r>
          </w:p>
        </w:tc>
        <w:tc>
          <w:tcPr>
            <w:tcW w:w="5484" w:type="dxa"/>
          </w:tcPr>
          <w:p w:rsidR="00307A88" w:rsidRDefault="009D70C1">
            <w:r>
              <w:rPr>
                <w:rFonts w:hint="eastAsia"/>
              </w:rPr>
              <w:t>・</w:t>
            </w:r>
            <w:r w:rsidR="00526C4D">
              <w:rPr>
                <w:rFonts w:hint="eastAsia"/>
              </w:rPr>
              <w:t>海外への送金は出来ません。</w:t>
            </w:r>
          </w:p>
        </w:tc>
      </w:tr>
      <w:tr w:rsidR="00307A88" w:rsidTr="00526C4D">
        <w:tc>
          <w:tcPr>
            <w:tcW w:w="4972" w:type="dxa"/>
          </w:tcPr>
          <w:p w:rsidR="00307A88" w:rsidRDefault="001B0E10">
            <w:r>
              <w:rPr>
                <w:rFonts w:hint="eastAsia"/>
              </w:rPr>
              <w:t>⑨認印</w:t>
            </w:r>
          </w:p>
        </w:tc>
        <w:tc>
          <w:tcPr>
            <w:tcW w:w="5484" w:type="dxa"/>
          </w:tcPr>
          <w:p w:rsidR="00307A88" w:rsidRDefault="00526C4D">
            <w:r>
              <w:rPr>
                <w:rFonts w:hint="eastAsia"/>
              </w:rPr>
              <w:t>・世帯主のものをお持ちください。</w:t>
            </w:r>
          </w:p>
        </w:tc>
      </w:tr>
      <w:tr w:rsidR="009D70C1" w:rsidTr="00526C4D">
        <w:tc>
          <w:tcPr>
            <w:tcW w:w="4972" w:type="dxa"/>
          </w:tcPr>
          <w:p w:rsidR="009D70C1" w:rsidRDefault="002D79DA">
            <w:r>
              <w:rPr>
                <w:rFonts w:hint="eastAsia"/>
              </w:rPr>
              <w:t>⑩療養費支給</w:t>
            </w:r>
            <w:bookmarkStart w:id="0" w:name="_GoBack"/>
            <w:bookmarkEnd w:id="0"/>
            <w:r w:rsidR="009D70C1">
              <w:rPr>
                <w:rFonts w:hint="eastAsia"/>
              </w:rPr>
              <w:t>申請書</w:t>
            </w:r>
          </w:p>
        </w:tc>
        <w:tc>
          <w:tcPr>
            <w:tcW w:w="5484" w:type="dxa"/>
          </w:tcPr>
          <w:p w:rsidR="009D70C1" w:rsidRDefault="009D70C1" w:rsidP="009D70C1">
            <w:r>
              <w:rPr>
                <w:rFonts w:hint="eastAsia"/>
              </w:rPr>
              <w:t>・市役所窓口に用意しています。別世帯員が申請する場合は委任状が必要です。</w:t>
            </w:r>
          </w:p>
        </w:tc>
      </w:tr>
    </w:tbl>
    <w:p w:rsidR="00307A88" w:rsidRDefault="00307A88"/>
    <w:p w:rsidR="005472FD" w:rsidRDefault="005472FD">
      <w:r>
        <w:rPr>
          <w:rFonts w:hint="eastAsia"/>
        </w:rPr>
        <w:t>裏面もご覧ください。</w:t>
      </w:r>
    </w:p>
    <w:p w:rsidR="005472FD" w:rsidRPr="005472FD" w:rsidRDefault="005472FD" w:rsidP="005472FD">
      <w:pPr>
        <w:jc w:val="center"/>
        <w:rPr>
          <w:rFonts w:ascii="Century" w:eastAsia="ＭＳ ゴシック" w:hAnsi="Century" w:cs="Times New Roman"/>
          <w:b/>
          <w:szCs w:val="21"/>
        </w:rPr>
      </w:pPr>
      <w:r w:rsidRPr="005472FD">
        <w:rPr>
          <w:rFonts w:ascii="Century" w:eastAsia="ＭＳ ゴシック" w:hAnsi="Century" w:cs="Times New Roman" w:hint="eastAsia"/>
          <w:b/>
          <w:bCs/>
          <w:szCs w:val="21"/>
        </w:rPr>
        <w:lastRenderedPageBreak/>
        <w:t>◆海外療養費を申請される方へ（お知らせ）◆</w:t>
      </w:r>
    </w:p>
    <w:p w:rsidR="005472FD" w:rsidRPr="005472FD" w:rsidRDefault="005472FD" w:rsidP="005472FD">
      <w:pPr>
        <w:rPr>
          <w:rFonts w:ascii="Century" w:eastAsia="ＭＳ ゴシック" w:hAnsi="Century" w:cs="Times New Roman"/>
          <w:szCs w:val="21"/>
        </w:rPr>
      </w:pPr>
    </w:p>
    <w:p w:rsidR="005472FD" w:rsidRPr="005472FD" w:rsidRDefault="005472FD" w:rsidP="005472FD">
      <w:pPr>
        <w:rPr>
          <w:rFonts w:ascii="Century" w:eastAsia="ＭＳ ゴシック" w:hAnsi="Century" w:cs="Times New Roman"/>
          <w:szCs w:val="21"/>
        </w:rPr>
      </w:pPr>
      <w:r w:rsidRPr="005472FD">
        <w:rPr>
          <w:rFonts w:ascii="Century" w:eastAsia="ＭＳ ゴシック" w:hAnsi="Century" w:cs="Times New Roman" w:hint="eastAsia"/>
          <w:szCs w:val="21"/>
          <w:bdr w:val="single" w:sz="4" w:space="0" w:color="auto"/>
        </w:rPr>
        <w:t>海外での公的保険から給付を受ける場合</w:t>
      </w:r>
    </w:p>
    <w:p w:rsidR="005472FD" w:rsidRPr="005472FD" w:rsidRDefault="005472FD" w:rsidP="005472FD">
      <w:pPr>
        <w:ind w:left="210" w:hangingChars="100" w:hanging="210"/>
        <w:rPr>
          <w:rFonts w:ascii="Century" w:eastAsia="ＭＳ ゴシック" w:hAnsi="Century" w:cs="Times New Roman"/>
          <w:szCs w:val="21"/>
        </w:rPr>
      </w:pPr>
      <w:r w:rsidRPr="005472FD">
        <w:rPr>
          <w:rFonts w:ascii="Century" w:eastAsia="ＭＳ ゴシック" w:hAnsi="Century" w:cs="Times New Roman" w:hint="eastAsia"/>
          <w:szCs w:val="21"/>
        </w:rPr>
        <w:t>○海外での公的保険に加入され、その保険からの給付を受ける場合は、公的保険から給付される額を減額して海外療養費を給付します。</w:t>
      </w:r>
    </w:p>
    <w:p w:rsidR="005472FD" w:rsidRPr="005472FD" w:rsidRDefault="005472FD" w:rsidP="005472FD">
      <w:pPr>
        <w:ind w:left="210" w:hangingChars="100" w:hanging="210"/>
        <w:rPr>
          <w:rFonts w:ascii="Century" w:eastAsia="ＭＳ ゴシック" w:hAnsi="Century" w:cs="Times New Roman"/>
          <w:szCs w:val="21"/>
        </w:rPr>
      </w:pPr>
      <w:r w:rsidRPr="005472FD">
        <w:rPr>
          <w:rFonts w:ascii="Century" w:eastAsia="ＭＳ ゴシック" w:hAnsi="Century" w:cs="Times New Roman" w:hint="eastAsia"/>
          <w:szCs w:val="21"/>
        </w:rPr>
        <w:t>○海外療養費の支給後に、公的保険の給付が判明した場合は、その差額を返還していただくことになります。海外の公的保険に加入された人は、海外療養費の申請時にあらかじめお伝えください。</w:t>
      </w:r>
    </w:p>
    <w:p w:rsidR="005472FD" w:rsidRPr="005472FD" w:rsidRDefault="005472FD" w:rsidP="005472FD">
      <w:pPr>
        <w:rPr>
          <w:rFonts w:ascii="Century" w:eastAsia="ＭＳ ゴシック" w:hAnsi="Century" w:cs="Times New Roman"/>
          <w:szCs w:val="21"/>
        </w:rPr>
      </w:pPr>
    </w:p>
    <w:p w:rsidR="005472FD" w:rsidRPr="005472FD" w:rsidRDefault="005472FD" w:rsidP="005472FD">
      <w:pPr>
        <w:rPr>
          <w:rFonts w:ascii="Century" w:eastAsia="ＭＳ ゴシック" w:hAnsi="Century" w:cs="Times New Roman"/>
          <w:szCs w:val="21"/>
        </w:rPr>
      </w:pPr>
      <w:r w:rsidRPr="005472FD">
        <w:rPr>
          <w:rFonts w:ascii="Century" w:eastAsia="ＭＳ ゴシック" w:hAnsi="Century" w:cs="Times New Roman" w:hint="eastAsia"/>
          <w:szCs w:val="21"/>
          <w:bdr w:val="single" w:sz="4" w:space="0" w:color="auto"/>
        </w:rPr>
        <w:t>民間の旅行傷害保険等に加入した場合</w:t>
      </w:r>
    </w:p>
    <w:p w:rsidR="009528F4" w:rsidRPr="005472FD" w:rsidRDefault="005472FD" w:rsidP="009528F4">
      <w:pPr>
        <w:ind w:left="210" w:hangingChars="100" w:hanging="210"/>
        <w:rPr>
          <w:rFonts w:ascii="Century" w:eastAsia="ＭＳ ゴシック" w:hAnsi="Century" w:cs="Times New Roman"/>
          <w:szCs w:val="21"/>
        </w:rPr>
      </w:pPr>
      <w:r w:rsidRPr="005472FD">
        <w:rPr>
          <w:rFonts w:ascii="Century" w:eastAsia="ＭＳ ゴシック" w:hAnsi="Century" w:cs="Times New Roman" w:hint="eastAsia"/>
          <w:szCs w:val="21"/>
        </w:rPr>
        <w:t>○民間の旅行傷害保険等から支給される治療費（保険金）は、海外療養費の支給額の減額対象となりません。ただし、民間の旅行傷害保険が提携した現地の医療機関で、本人が自己負担なく医療機関から治療を受けた場合（被保険者に費用負担が生じていない場合）等は、海外療養費の支給の対象になりません。</w:t>
      </w:r>
    </w:p>
    <w:p w:rsidR="005472FD" w:rsidRPr="005472FD" w:rsidRDefault="005472FD" w:rsidP="005472FD">
      <w:pPr>
        <w:rPr>
          <w:rFonts w:ascii="Century" w:eastAsia="ＭＳ ゴシック" w:hAnsi="Century" w:cs="Times New Roman"/>
          <w:szCs w:val="21"/>
        </w:rPr>
      </w:pPr>
    </w:p>
    <w:p w:rsidR="005472FD" w:rsidRPr="005472FD" w:rsidRDefault="005472FD" w:rsidP="005472FD">
      <w:pPr>
        <w:rPr>
          <w:rFonts w:ascii="Century" w:eastAsia="ＭＳ ゴシック" w:hAnsi="Century" w:cs="Times New Roman"/>
          <w:szCs w:val="21"/>
        </w:rPr>
      </w:pPr>
      <w:r w:rsidRPr="005472FD">
        <w:rPr>
          <w:rFonts w:ascii="Century" w:eastAsia="ＭＳ ゴシック" w:hAnsi="Century" w:cs="Times New Roman" w:hint="eastAsia"/>
          <w:szCs w:val="21"/>
          <w:bdr w:val="single" w:sz="4" w:space="0" w:color="auto"/>
        </w:rPr>
        <w:t>提出書類について</w:t>
      </w:r>
    </w:p>
    <w:p w:rsidR="005472FD" w:rsidRPr="005472FD" w:rsidRDefault="005472FD" w:rsidP="005472FD">
      <w:pPr>
        <w:ind w:left="210" w:hangingChars="100" w:hanging="210"/>
        <w:rPr>
          <w:rFonts w:ascii="Century" w:eastAsia="ＭＳ ゴシック" w:hAnsi="Century" w:cs="Times New Roman"/>
          <w:szCs w:val="21"/>
        </w:rPr>
      </w:pPr>
      <w:r w:rsidRPr="005472FD">
        <w:rPr>
          <w:rFonts w:ascii="Century" w:eastAsia="ＭＳ ゴシック" w:hAnsi="Century" w:cs="Times New Roman" w:hint="eastAsia"/>
          <w:szCs w:val="21"/>
        </w:rPr>
        <w:t>○診療内容明細書、領収明細書、領収証、日本語訳文等を発行するために必要となる費用は申請者の負担となります。（添付する翻訳には、翻訳者の氏名、住所、電話番号を記載してください。）</w:t>
      </w:r>
    </w:p>
    <w:p w:rsidR="005472FD" w:rsidRPr="005472FD" w:rsidRDefault="005472FD" w:rsidP="005472FD">
      <w:pPr>
        <w:ind w:left="210" w:hangingChars="100" w:hanging="210"/>
        <w:rPr>
          <w:rFonts w:ascii="Century" w:eastAsia="ＭＳ ゴシック" w:hAnsi="Century" w:cs="Times New Roman"/>
          <w:szCs w:val="21"/>
        </w:rPr>
      </w:pPr>
      <w:r w:rsidRPr="005472FD">
        <w:rPr>
          <w:rFonts w:ascii="Century" w:eastAsia="ＭＳ ゴシック" w:hAnsi="Century" w:cs="Times New Roman" w:hint="eastAsia"/>
          <w:szCs w:val="21"/>
        </w:rPr>
        <w:t>○提出書類の記載内容に不備・不明な点がある場合は、書類の内容について詳しく確認させていただきます。また、審査の過程で確認書類等再提出をお願いすることがあります。</w:t>
      </w:r>
    </w:p>
    <w:p w:rsidR="005472FD" w:rsidRPr="005472FD" w:rsidRDefault="005472FD" w:rsidP="005472FD">
      <w:pPr>
        <w:rPr>
          <w:rFonts w:ascii="Century" w:eastAsia="ＭＳ ゴシック" w:hAnsi="Century" w:cs="Times New Roman"/>
          <w:szCs w:val="21"/>
        </w:rPr>
      </w:pPr>
    </w:p>
    <w:p w:rsidR="005472FD" w:rsidRPr="005472FD" w:rsidRDefault="005472FD" w:rsidP="005472FD">
      <w:pPr>
        <w:rPr>
          <w:rFonts w:ascii="Century" w:eastAsia="ＭＳ ゴシック" w:hAnsi="Century" w:cs="Times New Roman"/>
          <w:szCs w:val="21"/>
        </w:rPr>
      </w:pPr>
      <w:r w:rsidRPr="005472FD">
        <w:rPr>
          <w:rFonts w:ascii="Century" w:eastAsia="ＭＳ ゴシック" w:hAnsi="Century" w:cs="Times New Roman" w:hint="eastAsia"/>
          <w:szCs w:val="21"/>
          <w:bdr w:val="single" w:sz="4" w:space="0" w:color="auto"/>
        </w:rPr>
        <w:t>支給について</w:t>
      </w:r>
    </w:p>
    <w:p w:rsidR="005472FD" w:rsidRDefault="005472FD" w:rsidP="00894A38">
      <w:pPr>
        <w:ind w:left="210" w:hangingChars="100" w:hanging="210"/>
        <w:rPr>
          <w:rFonts w:ascii="Century" w:eastAsia="ＭＳ ゴシック" w:hAnsi="Century" w:cs="Times New Roman"/>
          <w:szCs w:val="21"/>
        </w:rPr>
      </w:pPr>
      <w:r w:rsidRPr="005472FD">
        <w:rPr>
          <w:rFonts w:ascii="Century" w:eastAsia="ＭＳ ゴシック" w:hAnsi="Century" w:cs="Times New Roman" w:hint="eastAsia"/>
          <w:szCs w:val="21"/>
        </w:rPr>
        <w:t>○申請を受けた後、診療内容明細書、領収明細書等の審査があるため、給付には３ヶ月以上時間を要します。また、申請書類に不明な点がある場合、治療を受けた医療機関に文書、電話等で確認をすることがあります。その際、審査には相当のお時間をいただくことになりますので、あらかじめご了承ください。</w:t>
      </w:r>
    </w:p>
    <w:p w:rsidR="009528F4" w:rsidRDefault="009528F4" w:rsidP="005472FD">
      <w:pPr>
        <w:rPr>
          <w:rFonts w:ascii="Century" w:eastAsia="ＭＳ ゴシック" w:hAnsi="Century" w:cs="Times New Roman"/>
          <w:szCs w:val="21"/>
        </w:rPr>
      </w:pPr>
    </w:p>
    <w:p w:rsidR="009528F4" w:rsidRDefault="009528F4" w:rsidP="005472FD">
      <w:pPr>
        <w:rPr>
          <w:rFonts w:ascii="Century" w:eastAsia="ＭＳ ゴシック" w:hAnsi="Century" w:cs="Times New Roman"/>
          <w:szCs w:val="21"/>
        </w:rPr>
      </w:pPr>
      <w:r w:rsidRPr="009528F4">
        <w:rPr>
          <w:rFonts w:ascii="Century" w:eastAsia="ＭＳ ゴシック" w:hAnsi="Century" w:cs="Times New Roman" w:hint="eastAsia"/>
          <w:szCs w:val="21"/>
          <w:bdr w:val="single" w:sz="4" w:space="0" w:color="auto"/>
        </w:rPr>
        <w:t>パスポートについて</w:t>
      </w:r>
    </w:p>
    <w:p w:rsidR="009528F4" w:rsidRDefault="009528F4" w:rsidP="00894A38">
      <w:pPr>
        <w:ind w:left="210" w:hangingChars="100" w:hanging="210"/>
        <w:rPr>
          <w:rFonts w:ascii="Century" w:eastAsia="ＭＳ ゴシック" w:hAnsi="Century" w:cs="Times New Roman"/>
          <w:szCs w:val="21"/>
        </w:rPr>
      </w:pPr>
      <w:r>
        <w:rPr>
          <w:rFonts w:ascii="Century" w:eastAsia="ＭＳ ゴシック" w:hAnsi="Century" w:cs="Times New Roman" w:hint="eastAsia"/>
          <w:szCs w:val="21"/>
        </w:rPr>
        <w:t>〇</w:t>
      </w:r>
      <w:r w:rsidRPr="009528F4">
        <w:rPr>
          <w:rFonts w:ascii="Century" w:eastAsia="ＭＳ ゴシック" w:hAnsi="Century" w:cs="Times New Roman" w:hint="eastAsia"/>
          <w:szCs w:val="21"/>
        </w:rPr>
        <w:t>空港の出入国審査で自動化ゲートを利用される場合はパスポートに出入国印は押印されません。自動化ゲートの通過時に職員に押印してもらうようにしてください。自動化ゲート通過等で出入国が確認できない場合には，航空券（電子航空券の写しでも可），査証等，海外渡航の事実が確認できるものをお持ちください。</w:t>
      </w:r>
      <w:r w:rsidR="00894A38" w:rsidRPr="00894A38">
        <w:rPr>
          <w:rFonts w:ascii="Century" w:eastAsia="ＭＳ ゴシック" w:hAnsi="Century" w:cs="Times New Roman" w:hint="eastAsia"/>
          <w:szCs w:val="21"/>
        </w:rPr>
        <w:t>これらが無い場合には，法務省の出入（帰）国記録に係る開示請求による記録の写しをご提出いただく場合があります。　　　　（発行には手数料等がかかりますが，申請者の負担となります）</w:t>
      </w:r>
    </w:p>
    <w:p w:rsidR="009528F4" w:rsidRDefault="009528F4" w:rsidP="009528F4">
      <w:pPr>
        <w:rPr>
          <w:rFonts w:ascii="Century" w:eastAsia="ＭＳ ゴシック" w:hAnsi="Century" w:cs="Times New Roman"/>
          <w:szCs w:val="21"/>
        </w:rPr>
      </w:pPr>
    </w:p>
    <w:p w:rsidR="009528F4" w:rsidRDefault="009528F4" w:rsidP="009528F4">
      <w:pPr>
        <w:rPr>
          <w:rFonts w:ascii="Century" w:eastAsia="ＭＳ ゴシック" w:hAnsi="Century" w:cs="Times New Roman"/>
          <w:szCs w:val="21"/>
        </w:rPr>
      </w:pPr>
      <w:r w:rsidRPr="009528F4">
        <w:rPr>
          <w:rFonts w:ascii="Century" w:eastAsia="ＭＳ ゴシック" w:hAnsi="Century" w:cs="Times New Roman" w:hint="eastAsia"/>
          <w:szCs w:val="21"/>
          <w:bdr w:val="single" w:sz="4" w:space="0" w:color="auto"/>
        </w:rPr>
        <w:t>注意事項</w:t>
      </w:r>
    </w:p>
    <w:p w:rsidR="009528F4" w:rsidRPr="0083509C" w:rsidRDefault="009528F4" w:rsidP="00894A38">
      <w:pPr>
        <w:ind w:left="210" w:hangingChars="100" w:hanging="210"/>
        <w:rPr>
          <w:rFonts w:asciiTheme="majorEastAsia" w:eastAsiaTheme="majorEastAsia" w:hAnsiTheme="majorEastAsia" w:cs="Times New Roman"/>
          <w:szCs w:val="21"/>
        </w:rPr>
      </w:pPr>
      <w:r w:rsidRPr="0083509C">
        <w:rPr>
          <w:rFonts w:asciiTheme="majorEastAsia" w:eastAsiaTheme="majorEastAsia" w:hAnsiTheme="majorEastAsia" w:cs="Times New Roman" w:hint="eastAsia"/>
          <w:szCs w:val="21"/>
        </w:rPr>
        <w:t>〇海外療養費は、日本国内に住所のある方が短期間海外渡航したときの制度です。長期間日本国外に居住する場合の制度ではありません。</w:t>
      </w:r>
    </w:p>
    <w:p w:rsidR="009528F4" w:rsidRPr="0083509C" w:rsidRDefault="009528F4" w:rsidP="00894A38">
      <w:pPr>
        <w:ind w:left="210" w:hangingChars="100" w:hanging="210"/>
        <w:rPr>
          <w:rFonts w:asciiTheme="majorEastAsia" w:eastAsiaTheme="majorEastAsia" w:hAnsiTheme="majorEastAsia"/>
          <w:szCs w:val="21"/>
        </w:rPr>
      </w:pPr>
      <w:r w:rsidRPr="0083509C">
        <w:rPr>
          <w:rFonts w:asciiTheme="majorEastAsia" w:eastAsiaTheme="majorEastAsia" w:hAnsiTheme="majorEastAsia" w:cs="Times New Roman" w:hint="eastAsia"/>
          <w:szCs w:val="21"/>
        </w:rPr>
        <w:t>〇</w:t>
      </w:r>
      <w:r w:rsidRPr="0083509C">
        <w:rPr>
          <w:rFonts w:asciiTheme="majorEastAsia" w:eastAsiaTheme="majorEastAsia" w:hAnsiTheme="majorEastAsia" w:hint="eastAsia"/>
          <w:szCs w:val="21"/>
        </w:rPr>
        <w:t>翻訳文に、誤訳や翻訳漏れがあると海外療養費の支給を受ける上で適正な支給ができない場合があります。また、書類不備の場合は支給ができない場合がありますので、記入後の書類を確認した上で申請してください。</w:t>
      </w:r>
    </w:p>
    <w:p w:rsidR="009528F4" w:rsidRPr="0083509C" w:rsidRDefault="009528F4" w:rsidP="00894A38">
      <w:pPr>
        <w:ind w:left="210" w:hangingChars="100" w:hanging="210"/>
        <w:rPr>
          <w:rFonts w:asciiTheme="majorEastAsia" w:eastAsiaTheme="majorEastAsia" w:hAnsiTheme="majorEastAsia" w:cs="Times New Roman"/>
          <w:szCs w:val="21"/>
        </w:rPr>
      </w:pPr>
      <w:r w:rsidRPr="0083509C">
        <w:rPr>
          <w:rFonts w:asciiTheme="majorEastAsia" w:eastAsiaTheme="majorEastAsia" w:hAnsiTheme="majorEastAsia" w:cs="Times New Roman" w:hint="eastAsia"/>
          <w:szCs w:val="21"/>
        </w:rPr>
        <w:t>〇厚生労働省の通知に基づき、不正受給を防止するため、海外療養費の支給申請に対する審査を強化しています。渡航、翻訳文、医療機関、受診の確認などに時間がかかりますので、支給や不支給の決定までには期間がかかることをあらかじめご了承ください。不正請求に対しては、警察と連携して厳正に対応を行います。</w:t>
      </w:r>
    </w:p>
    <w:p w:rsidR="009528F4" w:rsidRPr="005472FD" w:rsidRDefault="00894A38" w:rsidP="009528F4">
      <w:pPr>
        <w:rPr>
          <w:szCs w:val="21"/>
        </w:rPr>
      </w:pPr>
      <w:r>
        <w:rPr>
          <w:noProof/>
        </w:rPr>
        <mc:AlternateContent>
          <mc:Choice Requires="wps">
            <w:drawing>
              <wp:anchor distT="0" distB="0" distL="114300" distR="114300" simplePos="0" relativeHeight="251657216" behindDoc="0" locked="0" layoutInCell="1" allowOverlap="1" wp14:anchorId="72CC5F00" wp14:editId="2565715F">
                <wp:simplePos x="0" y="0"/>
                <wp:positionH relativeFrom="column">
                  <wp:posOffset>0</wp:posOffset>
                </wp:positionH>
                <wp:positionV relativeFrom="paragraph">
                  <wp:posOffset>428625</wp:posOffset>
                </wp:positionV>
                <wp:extent cx="6200775" cy="1403985"/>
                <wp:effectExtent l="0" t="0" r="28575" b="1397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403985"/>
                        </a:xfrm>
                        <a:prstGeom prst="rect">
                          <a:avLst/>
                        </a:prstGeom>
                        <a:solidFill>
                          <a:srgbClr val="FFFFFF"/>
                        </a:solidFill>
                        <a:ln w="9525">
                          <a:solidFill>
                            <a:srgbClr val="000000"/>
                          </a:solidFill>
                          <a:miter lim="800000"/>
                          <a:headEnd/>
                          <a:tailEnd/>
                        </a:ln>
                      </wps:spPr>
                      <wps:txbx>
                        <w:txbxContent>
                          <w:p w:rsidR="00852093" w:rsidRDefault="00EC7E81">
                            <w:r>
                              <w:rPr>
                                <w:rFonts w:hint="eastAsia"/>
                              </w:rPr>
                              <w:t>問い合わせ先</w:t>
                            </w:r>
                            <w:r w:rsidR="009D70C1">
                              <w:rPr>
                                <w:rFonts w:hint="eastAsia"/>
                              </w:rPr>
                              <w:t xml:space="preserve">　</w:t>
                            </w:r>
                            <w:r w:rsidR="00852093">
                              <w:rPr>
                                <w:rFonts w:hint="eastAsia"/>
                              </w:rPr>
                              <w:t>〒</w:t>
                            </w:r>
                            <w:r w:rsidR="00852093">
                              <w:rPr>
                                <w:rFonts w:hint="eastAsia"/>
                              </w:rPr>
                              <w:t>818-0198</w:t>
                            </w:r>
                            <w:r w:rsidR="009D70C1">
                              <w:rPr>
                                <w:rFonts w:hint="eastAsia"/>
                              </w:rPr>
                              <w:t xml:space="preserve">　</w:t>
                            </w:r>
                            <w:r w:rsidR="00852093">
                              <w:rPr>
                                <w:rFonts w:hint="eastAsia"/>
                              </w:rPr>
                              <w:t>太宰府市観世音寺一丁目１番１号</w:t>
                            </w:r>
                          </w:p>
                          <w:p w:rsidR="00852093" w:rsidRPr="00852093" w:rsidRDefault="00852093">
                            <w:r>
                              <w:rPr>
                                <w:rFonts w:hint="eastAsia"/>
                              </w:rPr>
                              <w:t>太宰府市</w:t>
                            </w:r>
                            <w:r w:rsidR="009D70C1">
                              <w:rPr>
                                <w:rFonts w:hint="eastAsia"/>
                              </w:rPr>
                              <w:t xml:space="preserve">　</w:t>
                            </w:r>
                            <w:r>
                              <w:rPr>
                                <w:rFonts w:hint="eastAsia"/>
                              </w:rPr>
                              <w:t>国保年金課</w:t>
                            </w:r>
                            <w:r w:rsidR="009D70C1">
                              <w:rPr>
                                <w:rFonts w:hint="eastAsia"/>
                              </w:rPr>
                              <w:t xml:space="preserve">　</w:t>
                            </w:r>
                            <w:r w:rsidR="00EC7E81">
                              <w:rPr>
                                <w:rFonts w:hint="eastAsia"/>
                              </w:rPr>
                              <w:t>国保年金係</w:t>
                            </w:r>
                            <w:r w:rsidR="009D70C1">
                              <w:rPr>
                                <w:rFonts w:hint="eastAsia"/>
                              </w:rPr>
                              <w:t xml:space="preserve">　</w:t>
                            </w:r>
                            <w:r w:rsidR="009D70C1">
                              <w:t xml:space="preserve">　</w:t>
                            </w:r>
                            <w:r>
                              <w:rPr>
                                <w:rFonts w:hint="eastAsia"/>
                              </w:rPr>
                              <w:t xml:space="preserve">電話　</w:t>
                            </w:r>
                            <w:r>
                              <w:rPr>
                                <w:rFonts w:hint="eastAsia"/>
                              </w:rPr>
                              <w:t>092-921-2121</w:t>
                            </w:r>
                            <w:r>
                              <w:rPr>
                                <w:rFonts w:hint="eastAsia"/>
                              </w:rPr>
                              <w:t>（内線</w:t>
                            </w:r>
                            <w:r>
                              <w:rPr>
                                <w:rFonts w:hint="eastAsia"/>
                              </w:rPr>
                              <w:t>311</w:t>
                            </w:r>
                            <w:r>
                              <w:rPr>
                                <w:rFonts w:hint="eastAsia"/>
                              </w:rPr>
                              <w:t>・</w:t>
                            </w:r>
                            <w:r>
                              <w:rPr>
                                <w:rFonts w:hint="eastAsia"/>
                              </w:rPr>
                              <w:t>320</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CC5F00" id="_x0000_t202" coordsize="21600,21600" o:spt="202" path="m,l,21600r21600,l21600,xe">
                <v:stroke joinstyle="miter"/>
                <v:path gradientshapeok="t" o:connecttype="rect"/>
              </v:shapetype>
              <v:shape id="テキスト ボックス 2" o:spid="_x0000_s1026" type="#_x0000_t202" style="position:absolute;left:0;text-align:left;margin-left:0;margin-top:33.75pt;width:488.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pvtRQIAAFgEAAAOAAAAZHJzL2Uyb0RvYy54bWysVM2O0zAQviPxDpbvNGm33bZR09XSpQhp&#10;F5AWHsBxnMbCsY3tNinHVkI8BK+AOPM8eRHGTraUvwsiB8vj8Xye+b6ZLK6aSqAdM5YrmeLhIMaI&#10;SapyLjcpfvtm/WSGkXVE5kQoyVK8ZxZfLR8/WtQ6YSNVKpEzgwBE2qTWKS6d00kUWVqyitiB0kyC&#10;s1CmIg5Ms4lyQ2pAr0Q0iuPLqFYm10ZRZi2c3nROvAz4RcGoe1UUljkkUgy5ubCasGZ+jZYLkmwM&#10;0SWnfRrkH7KoCJfw6AnqhjiCtob/BlVxapRVhRtQVUWqKDhloQaoZhj/Us19STQLtQA5Vp9osv8P&#10;lr7cvTaI5ym+iKcYSVKBSO3xY3v40h6+tcdPqD1+bo/H9vAVbDTyhNXaJhB3ryHSNU9VA8KH4q2+&#10;VfSdRVKtSiI37NoYVZeM5JDw0EdGZ6EdjvUgWX2ncniXbJ0KQE1hKs8m8IMAHYTbn8RijUMUDi9B&#10;/ul0ghEF33AcX8xnk/AGSR7CtbHuOVMV8psUG+iGAE92t9b5dEjycMW/ZpXg+ZoLEQyzyVbCoB2B&#10;zlmHr0f/6ZqQqE7xfDKadAz8FSIO358gKu5gBASvUjw7XSKJ5+2ZzEODOsJFt4eUheyJ9Nx1LLom&#10;a3phMpXvgVKjulaH0YRNqcwHjGpo8xTb91tiGEbihQRZ5sPx2M9FMMaT6QgMc+7Jzj1EUoBKscOo&#10;265cmKVAmL4G+dY8EOt17jLpc4X2DXz3o+bn49wOt378EJbfAQAA//8DAFBLAwQUAAYACAAAACEA&#10;ZN+lUdwAAAAHAQAADwAAAGRycy9kb3ducmV2LnhtbEyPwU7DMAyG70i8Q2QkLhNLGWpXuqYTTNqJ&#10;08q4Z43XVjROSbKte3vMid1s/b8+fy7Xkx3EGX3oHSl4nicgkBpnemoV7D+3TzmIEDUZPThCBVcM&#10;sK7u70pdGHehHZ7r2AqGUCi0gi7GsZAyNB1aHeZuROLs6LzVkVffSuP1heF2kIskyaTVPfGFTo+4&#10;6bD5rk9WQfZTv8w+vsyMdtftu29sajb7VKnHh+ltBSLiFP/L8KfP6lCx08GdyAQxKOBHIpOWKQhO&#10;X5cZDwcFizzPQFalvPWvfgEAAP//AwBQSwECLQAUAAYACAAAACEAtoM4kv4AAADhAQAAEwAAAAAA&#10;AAAAAAAAAAAAAAAAW0NvbnRlbnRfVHlwZXNdLnhtbFBLAQItABQABgAIAAAAIQA4/SH/1gAAAJQB&#10;AAALAAAAAAAAAAAAAAAAAC8BAABfcmVscy8ucmVsc1BLAQItABQABgAIAAAAIQBrFpvtRQIAAFgE&#10;AAAOAAAAAAAAAAAAAAAAAC4CAABkcnMvZTJvRG9jLnhtbFBLAQItABQABgAIAAAAIQBk36VR3AAA&#10;AAcBAAAPAAAAAAAAAAAAAAAAAJ8EAABkcnMvZG93bnJldi54bWxQSwUGAAAAAAQABADzAAAAqAUA&#10;AAAA&#10;">
                <v:textbox style="mso-fit-shape-to-text:t">
                  <w:txbxContent>
                    <w:p w:rsidR="00852093" w:rsidRDefault="00EC7E81">
                      <w:r>
                        <w:rPr>
                          <w:rFonts w:hint="eastAsia"/>
                        </w:rPr>
                        <w:t>問い合わせ先</w:t>
                      </w:r>
                      <w:r w:rsidR="009D70C1">
                        <w:rPr>
                          <w:rFonts w:hint="eastAsia"/>
                        </w:rPr>
                        <w:t xml:space="preserve">　</w:t>
                      </w:r>
                      <w:r w:rsidR="00852093">
                        <w:rPr>
                          <w:rFonts w:hint="eastAsia"/>
                        </w:rPr>
                        <w:t>〒</w:t>
                      </w:r>
                      <w:r w:rsidR="00852093">
                        <w:rPr>
                          <w:rFonts w:hint="eastAsia"/>
                        </w:rPr>
                        <w:t>818-0198</w:t>
                      </w:r>
                      <w:r w:rsidR="009D70C1">
                        <w:rPr>
                          <w:rFonts w:hint="eastAsia"/>
                        </w:rPr>
                        <w:t xml:space="preserve">　</w:t>
                      </w:r>
                      <w:r w:rsidR="00852093">
                        <w:rPr>
                          <w:rFonts w:hint="eastAsia"/>
                        </w:rPr>
                        <w:t>太宰府市観世音寺一丁目１番１号</w:t>
                      </w:r>
                    </w:p>
                    <w:p w:rsidR="00852093" w:rsidRPr="00852093" w:rsidRDefault="00852093">
                      <w:r>
                        <w:rPr>
                          <w:rFonts w:hint="eastAsia"/>
                        </w:rPr>
                        <w:t>太宰府市</w:t>
                      </w:r>
                      <w:r w:rsidR="009D70C1">
                        <w:rPr>
                          <w:rFonts w:hint="eastAsia"/>
                        </w:rPr>
                        <w:t xml:space="preserve">　</w:t>
                      </w:r>
                      <w:r>
                        <w:rPr>
                          <w:rFonts w:hint="eastAsia"/>
                        </w:rPr>
                        <w:t>国保年金課</w:t>
                      </w:r>
                      <w:r w:rsidR="009D70C1">
                        <w:rPr>
                          <w:rFonts w:hint="eastAsia"/>
                        </w:rPr>
                        <w:t xml:space="preserve">　</w:t>
                      </w:r>
                      <w:r w:rsidR="00EC7E81">
                        <w:rPr>
                          <w:rFonts w:hint="eastAsia"/>
                        </w:rPr>
                        <w:t>国保年金係</w:t>
                      </w:r>
                      <w:r w:rsidR="009D70C1">
                        <w:rPr>
                          <w:rFonts w:hint="eastAsia"/>
                        </w:rPr>
                        <w:t xml:space="preserve">　</w:t>
                      </w:r>
                      <w:r w:rsidR="009D70C1">
                        <w:t xml:space="preserve">　</w:t>
                      </w:r>
                      <w:r>
                        <w:rPr>
                          <w:rFonts w:hint="eastAsia"/>
                        </w:rPr>
                        <w:t xml:space="preserve">電話　</w:t>
                      </w:r>
                      <w:r>
                        <w:rPr>
                          <w:rFonts w:hint="eastAsia"/>
                        </w:rPr>
                        <w:t>092-921-2121</w:t>
                      </w:r>
                      <w:r>
                        <w:rPr>
                          <w:rFonts w:hint="eastAsia"/>
                        </w:rPr>
                        <w:t>（内線</w:t>
                      </w:r>
                      <w:r>
                        <w:rPr>
                          <w:rFonts w:hint="eastAsia"/>
                        </w:rPr>
                        <w:t>311</w:t>
                      </w:r>
                      <w:r>
                        <w:rPr>
                          <w:rFonts w:hint="eastAsia"/>
                        </w:rPr>
                        <w:t>・</w:t>
                      </w:r>
                      <w:r>
                        <w:rPr>
                          <w:rFonts w:hint="eastAsia"/>
                        </w:rPr>
                        <w:t>320</w:t>
                      </w:r>
                      <w:r>
                        <w:rPr>
                          <w:rFonts w:hint="eastAsia"/>
                        </w:rPr>
                        <w:t>）</w:t>
                      </w:r>
                    </w:p>
                  </w:txbxContent>
                </v:textbox>
              </v:shape>
            </w:pict>
          </mc:Fallback>
        </mc:AlternateContent>
      </w:r>
      <w:r w:rsidR="009528F4" w:rsidRPr="0083509C">
        <w:rPr>
          <w:rFonts w:asciiTheme="majorEastAsia" w:eastAsiaTheme="majorEastAsia" w:hAnsiTheme="majorEastAsia" w:cs="Times New Roman" w:hint="eastAsia"/>
          <w:szCs w:val="21"/>
        </w:rPr>
        <w:t>〇現地で受診した翌日から2年を経過すると、時効により申請ができなくなります。</w:t>
      </w:r>
    </w:p>
    <w:sectPr w:rsidR="009528F4" w:rsidRPr="005472FD" w:rsidSect="001B0E1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E98"/>
    <w:rsid w:val="00156C83"/>
    <w:rsid w:val="001B0E10"/>
    <w:rsid w:val="001D7747"/>
    <w:rsid w:val="002D79DA"/>
    <w:rsid w:val="00307A88"/>
    <w:rsid w:val="004C2321"/>
    <w:rsid w:val="004E445C"/>
    <w:rsid w:val="00526C4D"/>
    <w:rsid w:val="005472FD"/>
    <w:rsid w:val="00701E98"/>
    <w:rsid w:val="0083509C"/>
    <w:rsid w:val="00852093"/>
    <w:rsid w:val="00894A38"/>
    <w:rsid w:val="009521C6"/>
    <w:rsid w:val="009528F4"/>
    <w:rsid w:val="009D70C1"/>
    <w:rsid w:val="00CC1F75"/>
    <w:rsid w:val="00D07CD7"/>
    <w:rsid w:val="00DD3F51"/>
    <w:rsid w:val="00EC7E81"/>
    <w:rsid w:val="00F537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DA096D"/>
  <w15:docId w15:val="{3A000647-E24C-4DC3-B3D9-C8F7DEAC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E9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1E98"/>
    <w:rPr>
      <w:rFonts w:asciiTheme="majorHAnsi" w:eastAsiaTheme="majorEastAsia" w:hAnsiTheme="majorHAnsi" w:cstheme="majorBidi"/>
      <w:sz w:val="18"/>
      <w:szCs w:val="18"/>
    </w:rPr>
  </w:style>
  <w:style w:type="table" w:styleId="a5">
    <w:name w:val="Table Grid"/>
    <w:basedOn w:val="a1"/>
    <w:uiPriority w:val="59"/>
    <w:rsid w:val="00701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image" Target="media/image1.emf"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長井　琢哉</dc:creator>
  <cp:lastModifiedBy>橋本　優紀</cp:lastModifiedBy>
  <cp:revision>14</cp:revision>
  <cp:lastPrinted>2022-11-17T01:20:00Z</cp:lastPrinted>
  <dcterms:created xsi:type="dcterms:W3CDTF">2018-08-26T23:39:00Z</dcterms:created>
  <dcterms:modified xsi:type="dcterms:W3CDTF">2022-11-22T00:58:00Z</dcterms:modified>
</cp:coreProperties>
</file>