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0F" w:rsidRDefault="00155825" w:rsidP="00155825">
      <w:pPr>
        <w:ind w:right="840"/>
        <w:rPr>
          <w:rFonts w:ascii="HG丸ｺﾞｼｯｸM-PRO" w:eastAsia="HG丸ｺﾞｼｯｸM-PRO" w:hint="eastAsia"/>
        </w:rPr>
      </w:pPr>
      <w:r>
        <w:rPr>
          <w:rFonts w:ascii="HG丸ｺﾞｼｯｸM-PRO" w:eastAsia="HG丸ｺﾞｼｯｸM-PRO" w:hint="eastAsia"/>
        </w:rPr>
        <w:t>要綱第3条</w:t>
      </w:r>
      <w:bookmarkStart w:id="0" w:name="_GoBack"/>
      <w:bookmarkEnd w:id="0"/>
    </w:p>
    <w:p w:rsidR="000D5D0F" w:rsidRDefault="000D5D0F">
      <w:pPr>
        <w:jc w:val="right"/>
        <w:rPr>
          <w:rFonts w:ascii="HG丸ｺﾞｼｯｸM-PRO" w:eastAsia="HG丸ｺﾞｼｯｸM-PRO" w:hint="eastAsia"/>
        </w:rPr>
      </w:pPr>
      <w:r>
        <w:rPr>
          <w:rFonts w:ascii="HG丸ｺﾞｼｯｸM-PRO" w:eastAsia="HG丸ｺﾞｼｯｸM-PRO" w:hint="eastAsia"/>
        </w:rPr>
        <w:t xml:space="preserve">　　年　　月　　日</w:t>
      </w: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155825">
      <w:pPr>
        <w:rPr>
          <w:rFonts w:ascii="HG丸ｺﾞｼｯｸM-PRO" w:eastAsia="HG丸ｺﾞｼｯｸM-PRO" w:hint="eastAsia"/>
        </w:rPr>
      </w:pPr>
      <w:r>
        <w:rPr>
          <w:rFonts w:ascii="HG丸ｺﾞｼｯｸM-PRO" w:eastAsia="HG丸ｺﾞｼｯｸM-PRO" w:hint="eastAsia"/>
        </w:rPr>
        <w:t xml:space="preserve">　太宰府市長</w:t>
      </w:r>
      <w:r w:rsidR="000D5D0F">
        <w:rPr>
          <w:rFonts w:ascii="HG丸ｺﾞｼｯｸM-PRO" w:eastAsia="HG丸ｺﾞｼｯｸM-PRO" w:hint="eastAsia"/>
        </w:rPr>
        <w:t xml:space="preserve"> 　殿</w:t>
      </w:r>
    </w:p>
    <w:p w:rsidR="000D5D0F" w:rsidRDefault="000D5D0F">
      <w:pPr>
        <w:rPr>
          <w:rFonts w:ascii="HG丸ｺﾞｼｯｸM-PRO" w:eastAsia="HG丸ｺﾞｼｯｸM-PRO" w:hint="eastAsia"/>
        </w:rPr>
      </w:pPr>
    </w:p>
    <w:p w:rsidR="000D5D0F" w:rsidRDefault="000D5D0F">
      <w:pPr>
        <w:pStyle w:val="aa"/>
        <w:rPr>
          <w:rFonts w:ascii="HG丸ｺﾞｼｯｸM-PRO" w:eastAsia="HG丸ｺﾞｼｯｸM-PRO" w:hint="eastAsia"/>
          <w:spacing w:val="2"/>
          <w:szCs w:val="26"/>
        </w:rPr>
      </w:pPr>
    </w:p>
    <w:p w:rsidR="000D5D0F" w:rsidRDefault="000D5D0F">
      <w:pPr>
        <w:rPr>
          <w:rFonts w:ascii="HG丸ｺﾞｼｯｸM-PRO" w:eastAsia="HG丸ｺﾞｼｯｸM-PRO" w:hint="eastAsia"/>
        </w:rPr>
      </w:pPr>
    </w:p>
    <w:p w:rsidR="000D5D0F" w:rsidRDefault="000D5D0F" w:rsidP="00C85876">
      <w:pPr>
        <w:spacing w:line="240" w:lineRule="atLeast"/>
        <w:ind w:firstLineChars="1961" w:firstLine="4118"/>
        <w:rPr>
          <w:rFonts w:ascii="HG丸ｺﾞｼｯｸM-PRO" w:eastAsia="HG丸ｺﾞｼｯｸM-PRO" w:hint="eastAsia"/>
        </w:rPr>
      </w:pPr>
      <w:r>
        <w:rPr>
          <w:rFonts w:ascii="HG丸ｺﾞｼｯｸM-PRO" w:eastAsia="HG丸ｺﾞｼｯｸM-PRO" w:hint="eastAsia"/>
        </w:rPr>
        <w:t>認定申請者住所又は</w:t>
      </w:r>
    </w:p>
    <w:p w:rsidR="000D5D0F" w:rsidRDefault="000D5D0F" w:rsidP="00C85876">
      <w:pPr>
        <w:pStyle w:val="aa"/>
        <w:spacing w:line="240" w:lineRule="atLeast"/>
        <w:ind w:firstLineChars="1993" w:firstLine="4185"/>
        <w:rPr>
          <w:rFonts w:ascii="HG丸ｺﾞｼｯｸM-PRO" w:eastAsia="HG丸ｺﾞｼｯｸM-PRO" w:hint="eastAsia"/>
        </w:rPr>
      </w:pPr>
      <w:r>
        <w:rPr>
          <w:rFonts w:ascii="HG丸ｺﾞｼｯｸM-PRO" w:eastAsia="HG丸ｺﾞｼｯｸM-PRO" w:hint="eastAsia"/>
        </w:rPr>
        <w:t>主たる事務所の所在地</w:t>
      </w:r>
    </w:p>
    <w:p w:rsidR="000D5D0F" w:rsidRDefault="000D5D0F" w:rsidP="00C85876">
      <w:pPr>
        <w:spacing w:line="480" w:lineRule="auto"/>
        <w:ind w:firstLineChars="1979" w:firstLine="4156"/>
        <w:jc w:val="left"/>
        <w:rPr>
          <w:rFonts w:ascii="HG丸ｺﾞｼｯｸM-PRO" w:eastAsia="HG丸ｺﾞｼｯｸM-PRO" w:hint="eastAsia"/>
          <w:sz w:val="16"/>
        </w:rPr>
      </w:pPr>
      <w:r>
        <w:rPr>
          <w:rFonts w:ascii="HG丸ｺﾞｼｯｸM-PRO" w:eastAsia="HG丸ｺﾞｼｯｸM-PRO" w:hint="eastAsia"/>
        </w:rPr>
        <w:t xml:space="preserve">氏名又は名称　　　　　　　　　　　　　　　　　　　</w:t>
      </w:r>
      <w:r>
        <w:rPr>
          <w:rFonts w:ascii="HG丸ｺﾞｼｯｸM-PRO" w:eastAsia="HG丸ｺﾞｼｯｸM-PRO" w:hint="eastAsia"/>
          <w:sz w:val="16"/>
        </w:rPr>
        <w:t>印</w:t>
      </w:r>
    </w:p>
    <w:p w:rsidR="000D5D0F" w:rsidRDefault="000D5D0F">
      <w:pPr>
        <w:pStyle w:val="aa"/>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jc w:val="center"/>
        <w:rPr>
          <w:rFonts w:ascii="HG丸ｺﾞｼｯｸM-PRO" w:eastAsia="HG丸ｺﾞｼｯｸM-PRO" w:hint="eastAsia"/>
          <w:sz w:val="24"/>
        </w:rPr>
      </w:pPr>
      <w:r>
        <w:rPr>
          <w:rFonts w:ascii="HG丸ｺﾞｼｯｸM-PRO" w:eastAsia="HG丸ｺﾞｼｯｸM-PRO" w:hint="eastAsia"/>
          <w:sz w:val="24"/>
        </w:rPr>
        <w:t>特定優良賃貸住宅供給計画認定申請書</w:t>
      </w: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rsidP="00C85876">
      <w:pPr>
        <w:spacing w:line="360" w:lineRule="auto"/>
        <w:ind w:firstLineChars="100" w:firstLine="220"/>
        <w:rPr>
          <w:rFonts w:ascii="HG丸ｺﾞｼｯｸM-PRO" w:eastAsia="HG丸ｺﾞｼｯｸM-PRO" w:hint="eastAsia"/>
          <w:sz w:val="22"/>
        </w:rPr>
      </w:pPr>
      <w:r>
        <w:rPr>
          <w:rFonts w:ascii="HG丸ｺﾞｼｯｸM-PRO" w:eastAsia="HG丸ｺﾞｼｯｸM-PRO" w:hint="eastAsia"/>
          <w:sz w:val="22"/>
        </w:rPr>
        <w:t>特定優良賃貸住宅の供給の促進に関する法律第2条第1項の規定に基づき賃貸住宅の建設及び管理に関する計画について別紙のとおり認定を申請します。</w:t>
      </w:r>
    </w:p>
    <w:p w:rsidR="000D5D0F" w:rsidRDefault="000D5D0F">
      <w:pPr>
        <w:pStyle w:val="aa"/>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rPr>
          <w:rFonts w:ascii="HG丸ｺﾞｼｯｸM-PRO" w:eastAsia="HG丸ｺﾞｼｯｸM-PRO" w:hint="eastAsia"/>
        </w:rPr>
      </w:pPr>
    </w:p>
    <w:p w:rsidR="000D5D0F" w:rsidRDefault="000D5D0F">
      <w:pPr>
        <w:spacing w:line="0" w:lineRule="atLeast"/>
        <w:jc w:val="right"/>
        <w:rPr>
          <w:rFonts w:hint="eastAsia"/>
        </w:rPr>
      </w:pPr>
    </w:p>
    <w:sectPr w:rsidR="000D5D0F">
      <w:footerReference w:type="even" r:id="rId7"/>
      <w:pgSz w:w="11906" w:h="16838"/>
      <w:pgMar w:top="1134" w:right="1134" w:bottom="1134" w:left="1134" w:header="851" w:footer="992" w:gutter="0"/>
      <w:pgNumType w:fmt="decimalFullWidt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126" w:rsidRDefault="00D32126">
      <w:r>
        <w:separator/>
      </w:r>
    </w:p>
  </w:endnote>
  <w:endnote w:type="continuationSeparator" w:id="0">
    <w:p w:rsidR="00D32126" w:rsidRDefault="00D3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0F" w:rsidRDefault="000D5D0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D5D0F" w:rsidRDefault="000D5D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126" w:rsidRDefault="00D32126">
      <w:r>
        <w:separator/>
      </w:r>
    </w:p>
  </w:footnote>
  <w:footnote w:type="continuationSeparator" w:id="0">
    <w:p w:rsidR="00D32126" w:rsidRDefault="00D3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90"/>
  <w:characterSpacingControl w:val="compressPunctuation"/>
  <w:hdrShapeDefaults>
    <o:shapedefaults v:ext="edit" spidmax="3074">
      <v:textbox inset="5.85pt,.7pt,5.85pt,.7pt"/>
      <o:colormru v:ext="edit" colors="#ffc"/>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76"/>
    <w:rsid w:val="000D5D0F"/>
    <w:rsid w:val="00155825"/>
    <w:rsid w:val="008E6C54"/>
    <w:rsid w:val="00C85876"/>
    <w:rsid w:val="00D3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c"/>
      <o:colormenu v:ext="edit" shadowcolor="none"/>
    </o:shapedefaults>
    <o:shapelayout v:ext="edit">
      <o:idmap v:ext="edit" data="1"/>
      <o:regrouptable v:ext="edit">
        <o:entry new="1" old="0"/>
        <o:entry new="2" old="0"/>
        <o:entry new="3" old="0"/>
        <o:entry new="4" old="3"/>
        <o:entry new="5" old="3"/>
        <o:entry new="6" old="0"/>
        <o:entry new="7" old="0"/>
        <o:entry new="8" old="0"/>
      </o:regrouptable>
    </o:shapelayout>
  </w:shapeDefaults>
  <w:decimalSymbol w:val="."/>
  <w:listSeparator w:val=","/>
  <w14:docId w14:val="30D0B41C"/>
  <w15:chartTrackingRefBased/>
  <w15:docId w15:val="{74DC8417-0AF7-4764-B3DA-9AE12301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Chars="100" w:left="193" w:firstLineChars="100" w:firstLine="193"/>
    </w:pPr>
    <w:rPr>
      <w:rFonts w:ascii="ＭＳ Ｐゴシック" w:eastAsia="ＭＳ Ｐゴシック"/>
    </w:rPr>
  </w:style>
  <w:style w:type="paragraph" w:styleId="3">
    <w:name w:val="Body Text Indent 3"/>
    <w:basedOn w:val="a"/>
    <w:pPr>
      <w:tabs>
        <w:tab w:val="left" w:pos="1158"/>
      </w:tabs>
      <w:ind w:leftChars="200" w:left="579" w:hangingChars="100" w:hanging="193"/>
    </w:pPr>
    <w:rPr>
      <w:rFonts w:ascii="ＭＳ Ｐゴシック" w:eastAsia="ＭＳ Ｐゴシック"/>
    </w:rPr>
  </w:style>
  <w:style w:type="paragraph" w:styleId="a5">
    <w:name w:val="footer"/>
    <w:basedOn w:val="a"/>
    <w:pPr>
      <w:tabs>
        <w:tab w:val="center" w:pos="4252"/>
        <w:tab w:val="right" w:pos="8504"/>
      </w:tabs>
      <w:snapToGrid w:val="0"/>
    </w:pPr>
    <w:rPr>
      <w:rFonts w:ascii="ＭＳ ゴシック" w:eastAsia="ＭＳ ゴシック"/>
      <w:szCs w:val="20"/>
    </w:rPr>
  </w:style>
  <w:style w:type="paragraph" w:styleId="2">
    <w:name w:val="Body Text Indent 2"/>
    <w:basedOn w:val="a"/>
    <w:pPr>
      <w:ind w:leftChars="200" w:left="386" w:firstLineChars="100" w:firstLine="193"/>
    </w:pPr>
    <w:rPr>
      <w:rFonts w:ascii="ＭＳ ゴシック" w:eastAsia="ＭＳ ゴシック"/>
    </w:rPr>
  </w:style>
  <w:style w:type="paragraph" w:styleId="30">
    <w:name w:val="Body Text 3"/>
    <w:basedOn w:val="a"/>
    <w:pPr>
      <w:widowControl/>
      <w:spacing w:after="240"/>
      <w:jc w:val="center"/>
    </w:pPr>
    <w:rPr>
      <w:rFonts w:ascii="ＭＳ ゴシック" w:eastAsia="ＭＳ ゴシック" w:hAnsi="ＭＳ Ｐ明朝"/>
      <w:b/>
      <w:bCs/>
      <w:kern w:val="0"/>
      <w:sz w:val="24"/>
    </w:rPr>
  </w:style>
  <w:style w:type="character" w:styleId="a6">
    <w:name w:val="Hyperlink"/>
    <w:basedOn w:val="a0"/>
    <w:rPr>
      <w:color w:val="0000FF"/>
      <w:u w:val="single"/>
    </w:rPr>
  </w:style>
  <w:style w:type="character" w:styleId="a7">
    <w:name w:val="FollowedHyperlink"/>
    <w:basedOn w:val="a0"/>
    <w:rPr>
      <w:color w:val="800080"/>
      <w:u w:val="single"/>
    </w:rPr>
  </w:style>
  <w:style w:type="paragraph" w:styleId="a8">
    <w:name w:val="Note Heading"/>
    <w:basedOn w:val="a"/>
    <w:next w:val="a"/>
    <w:pPr>
      <w:autoSpaceDE w:val="0"/>
      <w:autoSpaceDN w:val="0"/>
      <w:adjustRightInd w:val="0"/>
      <w:spacing w:line="304" w:lineRule="atLeast"/>
      <w:jc w:val="center"/>
    </w:pPr>
    <w:rPr>
      <w:rFonts w:ascii="ＭＳ 明朝" w:eastAsia="ＭＳ Ｐゴシック" w:hAnsi="Times New Roman"/>
      <w:kern w:val="0"/>
      <w:szCs w:val="20"/>
    </w:rPr>
  </w:style>
  <w:style w:type="character" w:styleId="a9">
    <w:name w:val="page number"/>
    <w:basedOn w:val="a0"/>
  </w:style>
  <w:style w:type="paragraph" w:styleId="aa">
    <w:name w:val="Date"/>
    <w:basedOn w:val="a"/>
    <w:next w:val="a"/>
    <w:rPr>
      <w:rFonts w:eastAsia="ＭＳ ゴシック"/>
      <w:szCs w:val="20"/>
    </w:rPr>
  </w:style>
  <w:style w:type="paragraph" w:styleId="ab">
    <w:name w:val="Plain Text"/>
    <w:basedOn w:val="a"/>
    <w:rPr>
      <w:rFonts w:ascii="ＭＳ 明朝" w:eastAsia="ＭＳ ゴシック" w:hAnsi="Courier New"/>
      <w:szCs w:val="20"/>
    </w:rPr>
  </w:style>
  <w:style w:type="paragraph" w:styleId="ac">
    <w:name w:val="header"/>
    <w:basedOn w:val="a"/>
    <w:pPr>
      <w:tabs>
        <w:tab w:val="center" w:pos="4252"/>
        <w:tab w:val="right" w:pos="8504"/>
      </w:tabs>
      <w:snapToGrid w:val="0"/>
    </w:pPr>
    <w:rPr>
      <w:rFonts w:ascii="ＭＳ Ｐゴシック" w:eastAsia="ＭＳ Ｐゴシック"/>
      <w:bCs/>
      <w:spacing w:val="2"/>
      <w:szCs w:val="26"/>
    </w:rPr>
  </w:style>
  <w:style w:type="paragraph" w:styleId="ad">
    <w:name w:val="Body Text"/>
    <w:basedOn w:val="a"/>
    <w:rPr>
      <w:rFonts w:ascii="ＭＳ ゴシック" w:eastAsia="ＭＳ ゴシック"/>
      <w:szCs w:val="21"/>
    </w:rPr>
  </w:style>
  <w:style w:type="paragraph" w:styleId="ae">
    <w:name w:val="Closing"/>
    <w:basedOn w:val="a"/>
    <w:next w:val="a"/>
    <w:pPr>
      <w:autoSpaceDE w:val="0"/>
      <w:autoSpaceDN w:val="0"/>
      <w:adjustRightInd w:val="0"/>
      <w:spacing w:line="304" w:lineRule="atLeast"/>
      <w:jc w:val="right"/>
    </w:pPr>
    <w:rPr>
      <w:rFonts w:ascii="ＭＳ 明朝" w:eastAsia="ＭＳ Ｐゴシック" w:hAnsi="Times New Roman"/>
      <w:kern w:val="0"/>
      <w:szCs w:val="20"/>
    </w:rPr>
  </w:style>
  <w:style w:type="paragraph" w:styleId="af">
    <w:name w:val="Block Text"/>
    <w:basedOn w:val="a"/>
    <w:pPr>
      <w:ind w:left="771" w:rightChars="193" w:right="372" w:hangingChars="400" w:hanging="771"/>
      <w:jc w:val="left"/>
    </w:pPr>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